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4D" w:rsidRDefault="00AA0B4D" w:rsidP="00AA0B4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24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40"/>
          <w:szCs w:val="24"/>
          <w:lang w:eastAsia="ru-RU"/>
        </w:rPr>
        <w:t>Правила поведения в пожароопасный период в Красноярском крае:</w:t>
      </w:r>
    </w:p>
    <w:p w:rsidR="00AA0B4D" w:rsidRPr="00AA0B4D" w:rsidRDefault="00AA0B4D" w:rsidP="00AA0B4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</w:pP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пользоваться открытым огнём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 вблизи деревянных строений, кустарников, сухой травы.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поджигать сухую траву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, так как огонь распространяется мгновенно и может стать неуправляемым.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Своевременно очищать прилегающую территорию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 от мусора, строительного материала и сухой травы.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сжигать собранный после уборки мусор и сухую траву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допускать шалости детей с огнём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Соблюдать осторожность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 при эксплуатации обогревательных приборов и печей, а также при эксплуатации бань.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Пользоваться только исправными электроприборами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, штепсельными розетками, следить за состоянием изоляции электропроводки.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применять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 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курить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 в постели, в сараях, на чердаках, в местах хранения горючих материалов, не бросать непогашенные спички, окурки.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Иметь дома и во дворе первичные средства пожаротушения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: огнетушитель, ёмкость с водой, ведро.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Уходя из дома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, убедиться, что телевизор, лампы освещения, все электронагревательные и газовые приборы выключены.  </w:t>
      </w:r>
    </w:p>
    <w:p w:rsidR="00AA0B4D" w:rsidRPr="00AA0B4D" w:rsidRDefault="00AA0B4D" w:rsidP="00AA0B4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A0B4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При обнаружении пожара или признаков горения</w:t>
      </w:r>
      <w:r w:rsidRPr="00AA0B4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 немедленно сообщить об этом по телефонам «01» или с мобильного «112».  </w:t>
      </w:r>
    </w:p>
    <w:p w:rsidR="00AA0B4D" w:rsidRPr="00AA0B4D" w:rsidRDefault="00AA0B4D" w:rsidP="00AA0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</w:pPr>
      <w:r w:rsidRPr="00AA0B4D"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  <w:t xml:space="preserve">В весенне-летний пожароопасный период, который начинается с момента освобождения земли от снега весной и до момента выпадения стабильных осадков осенью, на территории Красноярского края ежегодно вводится особый противопожарный режим.  </w:t>
      </w:r>
    </w:p>
    <w:p w:rsidR="00DE3DE8" w:rsidRPr="00AA0B4D" w:rsidRDefault="00DE3DE8" w:rsidP="00AA0B4D">
      <w:pPr>
        <w:jc w:val="both"/>
        <w:rPr>
          <w:rFonts w:ascii="Times New Roman" w:hAnsi="Times New Roman" w:cs="Times New Roman"/>
          <w:sz w:val="36"/>
        </w:rPr>
      </w:pPr>
    </w:p>
    <w:sectPr w:rsidR="00DE3DE8" w:rsidRPr="00AA0B4D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9BF"/>
    <w:multiLevelType w:val="multilevel"/>
    <w:tmpl w:val="EF9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B4D"/>
    <w:rsid w:val="00106AA3"/>
    <w:rsid w:val="00A449EE"/>
    <w:rsid w:val="00AA0B4D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A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0B4D"/>
    <w:rPr>
      <w:b/>
      <w:bCs/>
    </w:rPr>
  </w:style>
  <w:style w:type="character" w:styleId="a4">
    <w:name w:val="Hyperlink"/>
    <w:basedOn w:val="a0"/>
    <w:uiPriority w:val="99"/>
    <w:semiHidden/>
    <w:unhideWhenUsed/>
    <w:rsid w:val="00AA0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>*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2025-03-21T06:35:00Z</dcterms:created>
  <dcterms:modified xsi:type="dcterms:W3CDTF">2025-03-21T06:36:00Z</dcterms:modified>
</cp:coreProperties>
</file>